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32AA0FE7" w14:textId="77777777" w:rsidTr="00F862D6">
        <w:tc>
          <w:tcPr>
            <w:tcW w:w="1020" w:type="dxa"/>
          </w:tcPr>
          <w:p w14:paraId="1E7E93ED" w14:textId="77777777" w:rsidR="00F64786" w:rsidRDefault="00F64786" w:rsidP="0077673A"/>
        </w:tc>
        <w:tc>
          <w:tcPr>
            <w:tcW w:w="2552" w:type="dxa"/>
          </w:tcPr>
          <w:p w14:paraId="78FDABC2" w14:textId="77777777" w:rsidR="00F64786" w:rsidRDefault="00F64786" w:rsidP="0077673A"/>
        </w:tc>
        <w:tc>
          <w:tcPr>
            <w:tcW w:w="823" w:type="dxa"/>
          </w:tcPr>
          <w:p w14:paraId="36B32850" w14:textId="77777777" w:rsidR="00F64786" w:rsidRDefault="00F64786" w:rsidP="0077673A"/>
        </w:tc>
        <w:tc>
          <w:tcPr>
            <w:tcW w:w="3685" w:type="dxa"/>
          </w:tcPr>
          <w:p w14:paraId="121E6234" w14:textId="77777777" w:rsidR="00F64786" w:rsidRDefault="00F64786" w:rsidP="0077673A"/>
        </w:tc>
      </w:tr>
      <w:tr w:rsidR="00F862D6" w14:paraId="0EE8F7FA" w14:textId="77777777" w:rsidTr="00596C7E">
        <w:tc>
          <w:tcPr>
            <w:tcW w:w="1020" w:type="dxa"/>
          </w:tcPr>
          <w:p w14:paraId="4130CE6F" w14:textId="77777777" w:rsidR="00F862D6" w:rsidRDefault="00F862D6" w:rsidP="0077673A"/>
        </w:tc>
        <w:tc>
          <w:tcPr>
            <w:tcW w:w="2552" w:type="dxa"/>
          </w:tcPr>
          <w:p w14:paraId="086C570A" w14:textId="77777777" w:rsidR="00F862D6" w:rsidRDefault="00F862D6" w:rsidP="00764595"/>
        </w:tc>
        <w:tc>
          <w:tcPr>
            <w:tcW w:w="823" w:type="dxa"/>
          </w:tcPr>
          <w:p w14:paraId="3F53BE86" w14:textId="77777777" w:rsidR="00F862D6" w:rsidRDefault="00F862D6" w:rsidP="0077673A"/>
        </w:tc>
        <w:tc>
          <w:tcPr>
            <w:tcW w:w="3685" w:type="dxa"/>
            <w:vMerge w:val="restart"/>
          </w:tcPr>
          <w:p w14:paraId="0AC0F4BF" w14:textId="77777777" w:rsidR="00596C7E" w:rsidRDefault="00596C7E" w:rsidP="00596C7E">
            <w:pPr>
              <w:rPr>
                <w:rStyle w:val="Potovnadresa"/>
              </w:rPr>
            </w:pPr>
          </w:p>
          <w:p w14:paraId="277A039A" w14:textId="77777777" w:rsidR="00F862D6" w:rsidRPr="00D37DF9" w:rsidRDefault="00D37DF9" w:rsidP="00596C7E">
            <w:pPr>
              <w:rPr>
                <w:rStyle w:val="Potovnadresa"/>
                <w:b/>
              </w:rPr>
            </w:pPr>
            <w:r w:rsidRPr="00D37DF9">
              <w:rPr>
                <w:rStyle w:val="Potovnadresa"/>
                <w:b/>
              </w:rPr>
              <w:t>Prostřednictvím E-ZAK</w:t>
            </w:r>
          </w:p>
        </w:tc>
      </w:tr>
      <w:tr w:rsidR="00F862D6" w14:paraId="37E84E16" w14:textId="77777777" w:rsidTr="00F862D6">
        <w:tc>
          <w:tcPr>
            <w:tcW w:w="1020" w:type="dxa"/>
          </w:tcPr>
          <w:p w14:paraId="1A7DDACF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693FF862" w14:textId="77777777" w:rsidR="00F862D6" w:rsidRPr="003E6B9A" w:rsidRDefault="00D37DF9" w:rsidP="0037111D">
            <w:r w:rsidRPr="00D37DF9">
              <w:rPr>
                <w:rFonts w:ascii="Helvetica" w:hAnsi="Helvetica"/>
              </w:rPr>
              <w:t>7291/2022-SŽ-SSV-Ú3</w:t>
            </w:r>
          </w:p>
        </w:tc>
        <w:tc>
          <w:tcPr>
            <w:tcW w:w="823" w:type="dxa"/>
          </w:tcPr>
          <w:p w14:paraId="5628C8DA" w14:textId="77777777" w:rsidR="00F862D6" w:rsidRDefault="00F862D6" w:rsidP="0077673A"/>
        </w:tc>
        <w:tc>
          <w:tcPr>
            <w:tcW w:w="3685" w:type="dxa"/>
            <w:vMerge/>
          </w:tcPr>
          <w:p w14:paraId="75AE39B2" w14:textId="77777777" w:rsidR="00F862D6" w:rsidRDefault="00F862D6" w:rsidP="0077673A"/>
        </w:tc>
      </w:tr>
      <w:tr w:rsidR="00F862D6" w14:paraId="07704F79" w14:textId="77777777" w:rsidTr="00F862D6">
        <w:tc>
          <w:tcPr>
            <w:tcW w:w="1020" w:type="dxa"/>
          </w:tcPr>
          <w:p w14:paraId="66087589" w14:textId="77777777"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14:paraId="6D91F6E9" w14:textId="2B9DB527" w:rsidR="00F862D6" w:rsidRPr="00AD3045" w:rsidRDefault="00557E69" w:rsidP="000A1D85">
            <w:r w:rsidRPr="00AD3045">
              <w:t>3</w:t>
            </w:r>
            <w:r w:rsidR="003E6B9A" w:rsidRPr="00AD3045">
              <w:t>/</w:t>
            </w:r>
            <w:r w:rsidRPr="00AD3045">
              <w:t>2</w:t>
            </w:r>
          </w:p>
        </w:tc>
        <w:tc>
          <w:tcPr>
            <w:tcW w:w="823" w:type="dxa"/>
          </w:tcPr>
          <w:p w14:paraId="13BA494D" w14:textId="77777777" w:rsidR="00F862D6" w:rsidRDefault="00F862D6" w:rsidP="0077673A"/>
        </w:tc>
        <w:tc>
          <w:tcPr>
            <w:tcW w:w="3685" w:type="dxa"/>
            <w:vMerge/>
          </w:tcPr>
          <w:p w14:paraId="6C9ABDCD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3C32BFAE" w14:textId="77777777" w:rsidTr="00B23CA3">
        <w:trPr>
          <w:trHeight w:val="77"/>
        </w:trPr>
        <w:tc>
          <w:tcPr>
            <w:tcW w:w="1020" w:type="dxa"/>
          </w:tcPr>
          <w:p w14:paraId="7AA57AF1" w14:textId="77777777" w:rsidR="00F862D6" w:rsidRDefault="00F862D6" w:rsidP="0077673A"/>
        </w:tc>
        <w:tc>
          <w:tcPr>
            <w:tcW w:w="2552" w:type="dxa"/>
          </w:tcPr>
          <w:p w14:paraId="396A7347" w14:textId="77777777" w:rsidR="00F862D6" w:rsidRPr="003E6B9A" w:rsidRDefault="00F862D6" w:rsidP="0077673A"/>
        </w:tc>
        <w:tc>
          <w:tcPr>
            <w:tcW w:w="823" w:type="dxa"/>
          </w:tcPr>
          <w:p w14:paraId="43D52ADB" w14:textId="77777777" w:rsidR="00F862D6" w:rsidRDefault="00F862D6" w:rsidP="0077673A"/>
        </w:tc>
        <w:tc>
          <w:tcPr>
            <w:tcW w:w="3685" w:type="dxa"/>
            <w:vMerge/>
          </w:tcPr>
          <w:p w14:paraId="63D9F902" w14:textId="77777777" w:rsidR="00F862D6" w:rsidRDefault="00F862D6" w:rsidP="0077673A"/>
        </w:tc>
      </w:tr>
      <w:tr w:rsidR="00F862D6" w14:paraId="2401C751" w14:textId="77777777" w:rsidTr="00F862D6">
        <w:tc>
          <w:tcPr>
            <w:tcW w:w="1020" w:type="dxa"/>
          </w:tcPr>
          <w:p w14:paraId="01F05D04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7D2D1E05" w14:textId="77777777" w:rsidR="00F862D6" w:rsidRPr="003E6B9A" w:rsidRDefault="00D37DF9" w:rsidP="00FE3455">
            <w:r>
              <w:t>Ing. Kamila Přerovská</w:t>
            </w:r>
          </w:p>
        </w:tc>
        <w:tc>
          <w:tcPr>
            <w:tcW w:w="823" w:type="dxa"/>
          </w:tcPr>
          <w:p w14:paraId="46E58F2B" w14:textId="77777777" w:rsidR="00F862D6" w:rsidRDefault="00F862D6" w:rsidP="0077673A"/>
        </w:tc>
        <w:tc>
          <w:tcPr>
            <w:tcW w:w="3685" w:type="dxa"/>
            <w:vMerge/>
          </w:tcPr>
          <w:p w14:paraId="6FB23E02" w14:textId="77777777" w:rsidR="00F862D6" w:rsidRDefault="00F862D6" w:rsidP="0077673A"/>
        </w:tc>
      </w:tr>
      <w:tr w:rsidR="009A7568" w14:paraId="5C5954C6" w14:textId="77777777" w:rsidTr="00F862D6">
        <w:tc>
          <w:tcPr>
            <w:tcW w:w="1020" w:type="dxa"/>
          </w:tcPr>
          <w:p w14:paraId="73483A2D" w14:textId="77777777" w:rsidR="009A7568" w:rsidRDefault="009A7568" w:rsidP="009A7568"/>
        </w:tc>
        <w:tc>
          <w:tcPr>
            <w:tcW w:w="2552" w:type="dxa"/>
          </w:tcPr>
          <w:p w14:paraId="34ECC2B0" w14:textId="77777777" w:rsidR="009A7568" w:rsidRPr="003E6B9A" w:rsidRDefault="009A7568" w:rsidP="009A7568"/>
        </w:tc>
        <w:tc>
          <w:tcPr>
            <w:tcW w:w="823" w:type="dxa"/>
          </w:tcPr>
          <w:p w14:paraId="79F5BAF7" w14:textId="77777777" w:rsidR="009A7568" w:rsidRDefault="009A7568" w:rsidP="009A7568"/>
        </w:tc>
        <w:tc>
          <w:tcPr>
            <w:tcW w:w="3685" w:type="dxa"/>
            <w:vMerge/>
          </w:tcPr>
          <w:p w14:paraId="63129E8C" w14:textId="77777777" w:rsidR="009A7568" w:rsidRDefault="009A7568" w:rsidP="009A7568"/>
        </w:tc>
      </w:tr>
      <w:tr w:rsidR="009A7568" w14:paraId="26BFB42A" w14:textId="77777777" w:rsidTr="00F862D6">
        <w:tc>
          <w:tcPr>
            <w:tcW w:w="1020" w:type="dxa"/>
          </w:tcPr>
          <w:p w14:paraId="6A1609B1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A7EBC5E" w14:textId="77777777" w:rsidR="009A7568" w:rsidRPr="003E6B9A" w:rsidRDefault="00D37DF9" w:rsidP="009A7568">
            <w:r>
              <w:t>+420 702 164 086</w:t>
            </w:r>
          </w:p>
        </w:tc>
        <w:tc>
          <w:tcPr>
            <w:tcW w:w="823" w:type="dxa"/>
          </w:tcPr>
          <w:p w14:paraId="1B0D3FA9" w14:textId="77777777" w:rsidR="009A7568" w:rsidRDefault="009A7568" w:rsidP="009A7568"/>
        </w:tc>
        <w:tc>
          <w:tcPr>
            <w:tcW w:w="3685" w:type="dxa"/>
            <w:vMerge/>
          </w:tcPr>
          <w:p w14:paraId="6650043E" w14:textId="77777777" w:rsidR="009A7568" w:rsidRDefault="009A7568" w:rsidP="009A7568"/>
        </w:tc>
      </w:tr>
      <w:tr w:rsidR="009A7568" w14:paraId="0909458C" w14:textId="77777777" w:rsidTr="00F862D6">
        <w:tc>
          <w:tcPr>
            <w:tcW w:w="1020" w:type="dxa"/>
          </w:tcPr>
          <w:p w14:paraId="236F697B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042E4C55" w14:textId="77777777" w:rsidR="009A7568" w:rsidRPr="003E6B9A" w:rsidRDefault="00D37DF9" w:rsidP="006104F6">
            <w:r>
              <w:t>Prerovska@spravazeleznic.cz</w:t>
            </w:r>
          </w:p>
        </w:tc>
        <w:tc>
          <w:tcPr>
            <w:tcW w:w="823" w:type="dxa"/>
          </w:tcPr>
          <w:p w14:paraId="7F3318A4" w14:textId="77777777" w:rsidR="009A7568" w:rsidRDefault="009A7568" w:rsidP="009A7568"/>
        </w:tc>
        <w:tc>
          <w:tcPr>
            <w:tcW w:w="3685" w:type="dxa"/>
            <w:vMerge/>
          </w:tcPr>
          <w:p w14:paraId="66453B85" w14:textId="77777777" w:rsidR="009A7568" w:rsidRDefault="009A7568" w:rsidP="009A7568"/>
        </w:tc>
      </w:tr>
      <w:tr w:rsidR="009A7568" w14:paraId="71479312" w14:textId="77777777" w:rsidTr="00F862D6">
        <w:tc>
          <w:tcPr>
            <w:tcW w:w="1020" w:type="dxa"/>
          </w:tcPr>
          <w:p w14:paraId="43BDB25F" w14:textId="77777777" w:rsidR="009A7568" w:rsidRDefault="009A7568" w:rsidP="009A7568"/>
        </w:tc>
        <w:tc>
          <w:tcPr>
            <w:tcW w:w="2552" w:type="dxa"/>
          </w:tcPr>
          <w:p w14:paraId="5F70CE49" w14:textId="77777777" w:rsidR="009A7568" w:rsidRPr="003E6B9A" w:rsidRDefault="009A7568" w:rsidP="009A7568"/>
        </w:tc>
        <w:tc>
          <w:tcPr>
            <w:tcW w:w="823" w:type="dxa"/>
          </w:tcPr>
          <w:p w14:paraId="05A6B651" w14:textId="77777777" w:rsidR="009A7568" w:rsidRDefault="009A7568" w:rsidP="009A7568"/>
        </w:tc>
        <w:tc>
          <w:tcPr>
            <w:tcW w:w="3685" w:type="dxa"/>
          </w:tcPr>
          <w:p w14:paraId="67ACF533" w14:textId="77777777" w:rsidR="009A7568" w:rsidRDefault="009A7568" w:rsidP="009A7568"/>
        </w:tc>
      </w:tr>
      <w:tr w:rsidR="009A7568" w14:paraId="1254F3A1" w14:textId="77777777" w:rsidTr="00F862D6">
        <w:tc>
          <w:tcPr>
            <w:tcW w:w="1020" w:type="dxa"/>
          </w:tcPr>
          <w:p w14:paraId="61E208CE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3778BD00" w14:textId="35153A04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D27E7F">
              <w:rPr>
                <w:noProof/>
              </w:rPr>
              <w:t>13. května 2022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2DF76DA3" w14:textId="77777777" w:rsidR="009A7568" w:rsidRDefault="009A7568" w:rsidP="009A7568"/>
        </w:tc>
        <w:tc>
          <w:tcPr>
            <w:tcW w:w="3685" w:type="dxa"/>
          </w:tcPr>
          <w:p w14:paraId="0835C861" w14:textId="77777777" w:rsidR="009A7568" w:rsidRDefault="009A7568" w:rsidP="009A7568"/>
        </w:tc>
      </w:tr>
      <w:tr w:rsidR="00F64786" w14:paraId="60CA18CD" w14:textId="77777777" w:rsidTr="00F862D6">
        <w:tc>
          <w:tcPr>
            <w:tcW w:w="1020" w:type="dxa"/>
          </w:tcPr>
          <w:p w14:paraId="6013186A" w14:textId="77777777" w:rsidR="00F64786" w:rsidRDefault="00F64786" w:rsidP="0077673A"/>
        </w:tc>
        <w:tc>
          <w:tcPr>
            <w:tcW w:w="2552" w:type="dxa"/>
          </w:tcPr>
          <w:p w14:paraId="579C8BCC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BAC0387" w14:textId="77777777" w:rsidR="00F64786" w:rsidRDefault="00F64786" w:rsidP="0077673A"/>
        </w:tc>
        <w:tc>
          <w:tcPr>
            <w:tcW w:w="3685" w:type="dxa"/>
          </w:tcPr>
          <w:p w14:paraId="01101389" w14:textId="77777777" w:rsidR="00F64786" w:rsidRDefault="00F64786" w:rsidP="0077673A"/>
        </w:tc>
      </w:tr>
      <w:tr w:rsidR="00F862D6" w14:paraId="05BCEE25" w14:textId="77777777" w:rsidTr="00B45E9E">
        <w:trPr>
          <w:trHeight w:val="794"/>
        </w:trPr>
        <w:tc>
          <w:tcPr>
            <w:tcW w:w="1020" w:type="dxa"/>
          </w:tcPr>
          <w:p w14:paraId="44266CDB" w14:textId="77777777" w:rsidR="00F862D6" w:rsidRDefault="00F862D6" w:rsidP="0077673A"/>
        </w:tc>
        <w:tc>
          <w:tcPr>
            <w:tcW w:w="2552" w:type="dxa"/>
          </w:tcPr>
          <w:p w14:paraId="112AE095" w14:textId="77777777" w:rsidR="00F862D6" w:rsidRDefault="00F862D6" w:rsidP="00F310F8"/>
        </w:tc>
        <w:tc>
          <w:tcPr>
            <w:tcW w:w="823" w:type="dxa"/>
          </w:tcPr>
          <w:p w14:paraId="34F6717F" w14:textId="77777777" w:rsidR="00F862D6" w:rsidRDefault="00F862D6" w:rsidP="0077673A"/>
        </w:tc>
        <w:tc>
          <w:tcPr>
            <w:tcW w:w="3685" w:type="dxa"/>
          </w:tcPr>
          <w:p w14:paraId="6D6CE5E8" w14:textId="77777777" w:rsidR="00F862D6" w:rsidRDefault="00F862D6" w:rsidP="0077673A"/>
        </w:tc>
      </w:tr>
    </w:tbl>
    <w:p w14:paraId="3C08B478" w14:textId="77777777" w:rsidR="00CB7B5A" w:rsidRDefault="00CB7B5A" w:rsidP="00D37DF9">
      <w:pPr>
        <w:spacing w:after="0" w:line="240" w:lineRule="auto"/>
        <w:ind w:left="705" w:hanging="705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D37DF9">
        <w:rPr>
          <w:rFonts w:eastAsia="Calibri" w:cs="Times New Roman"/>
          <w:lang w:eastAsia="cs-CZ"/>
        </w:rPr>
        <w:tab/>
      </w:r>
      <w:r w:rsidR="00D37DF9">
        <w:rPr>
          <w:rFonts w:eastAsia="Calibri" w:cs="Times New Roman"/>
          <w:b/>
          <w:lang w:eastAsia="cs-CZ"/>
        </w:rPr>
        <w:t>Rekonstrukce a doplnění závor na přejezdu v km 5,803 (P5380) trati Hradec Králové – Turnov</w:t>
      </w:r>
    </w:p>
    <w:p w14:paraId="35002DD2" w14:textId="77777777" w:rsidR="00D37DF9" w:rsidRDefault="00D37DF9" w:rsidP="00D37DF9">
      <w:pPr>
        <w:spacing w:after="0" w:line="240" w:lineRule="auto"/>
        <w:ind w:left="705" w:hanging="705"/>
        <w:rPr>
          <w:rFonts w:eastAsia="Calibri" w:cs="Times New Roman"/>
          <w:lang w:eastAsia="cs-CZ"/>
        </w:rPr>
      </w:pPr>
    </w:p>
    <w:p w14:paraId="62EA9D0A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D37DF9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D37DF9">
        <w:rPr>
          <w:rFonts w:eastAsia="Times New Roman" w:cs="Times New Roman"/>
          <w:lang w:eastAsia="cs-CZ"/>
        </w:rPr>
        <w:t>1</w:t>
      </w:r>
      <w:r w:rsidRPr="00CB7B5A">
        <w:rPr>
          <w:rFonts w:eastAsia="Calibri" w:cs="Times New Roman"/>
          <w:lang w:eastAsia="cs-CZ"/>
        </w:rPr>
        <w:t xml:space="preserve"> </w:t>
      </w:r>
    </w:p>
    <w:p w14:paraId="5D977AF9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755835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1:</w:t>
      </w:r>
    </w:p>
    <w:p w14:paraId="469C7520" w14:textId="77777777" w:rsidR="00D37DF9" w:rsidRPr="00D37DF9" w:rsidRDefault="00D37DF9" w:rsidP="005A3EAB">
      <w:pPr>
        <w:spacing w:after="0"/>
        <w:jc w:val="both"/>
        <w:rPr>
          <w:rFonts w:eastAsia="Calibri" w:cs="Times New Roman"/>
          <w:lang w:eastAsia="cs-CZ"/>
        </w:rPr>
      </w:pPr>
      <w:r w:rsidRPr="00D37DF9">
        <w:rPr>
          <w:rFonts w:eastAsia="Calibri" w:cs="Times New Roman"/>
          <w:lang w:eastAsia="cs-CZ"/>
        </w:rPr>
        <w:t>V zadávací dokumentaci (dále ZD) dle SOD (SOD_R_PZS v km 5,803 (P5380) _Hr. Kr.-Turnov.docx) je dle čl. 3.7 uvedena Celková lhůta pro dokončení stavby 11 měsíců v podobě 5+6 (pro dokončení stavebních prací pro PS + zbývající činnosti) a 7+4 (pro SO). Přihlédneme-li k jiným stavbám a i především k aktuálnímu/výhledovému stavu dodavatelských řetězců (především dostupnost/dodací lhůty vstupů/materiálů). Žádáme zadavatele o přehodnocení na alespoň 9+2, 10+1 či zcela nejvhodněji ponechat kompletně na Celkové dokončení stavby celkem 11 měsíců bez dalšího dělení.</w:t>
      </w:r>
    </w:p>
    <w:p w14:paraId="7B462244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4C9D7C2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1C022850" w14:textId="4E656479" w:rsidR="00D37DF9" w:rsidRDefault="000A1D85" w:rsidP="00CB7B5A">
      <w:pPr>
        <w:spacing w:after="0" w:line="240" w:lineRule="auto"/>
        <w:rPr>
          <w:lang w:eastAsia="cs-CZ"/>
        </w:rPr>
      </w:pPr>
      <w:r w:rsidRPr="000A1D85">
        <w:rPr>
          <w:lang w:eastAsia="cs-CZ"/>
        </w:rPr>
        <w:t>Na základě dotazu zadavatel upravuje v SOD čl. 3.7, viz příloha.</w:t>
      </w:r>
    </w:p>
    <w:p w14:paraId="22CC6753" w14:textId="77777777" w:rsidR="002B38E3" w:rsidRDefault="002B38E3" w:rsidP="00CB7B5A">
      <w:pPr>
        <w:spacing w:after="0" w:line="240" w:lineRule="auto"/>
        <w:rPr>
          <w:lang w:eastAsia="cs-CZ"/>
        </w:rPr>
      </w:pPr>
    </w:p>
    <w:p w14:paraId="5B5C30C5" w14:textId="72E74F31" w:rsidR="002B38E3" w:rsidRDefault="002B38E3" w:rsidP="002B38E3">
      <w:pPr>
        <w:spacing w:after="0" w:line="240" w:lineRule="auto"/>
        <w:rPr>
          <w:lang w:eastAsia="cs-CZ"/>
        </w:rPr>
      </w:pPr>
      <w:r>
        <w:rPr>
          <w:lang w:eastAsia="cs-CZ"/>
        </w:rPr>
        <w:t>Zadavatel s</w:t>
      </w:r>
      <w:r w:rsidR="00D27E7F">
        <w:rPr>
          <w:lang w:eastAsia="cs-CZ"/>
        </w:rPr>
        <w:t> </w:t>
      </w:r>
      <w:r>
        <w:rPr>
          <w:lang w:eastAsia="cs-CZ"/>
        </w:rPr>
        <w:t>ohledem</w:t>
      </w:r>
      <w:r w:rsidR="00D27E7F">
        <w:rPr>
          <w:lang w:eastAsia="cs-CZ"/>
        </w:rPr>
        <w:t>,</w:t>
      </w:r>
      <w:bookmarkStart w:id="1" w:name="_GoBack"/>
      <w:bookmarkEnd w:id="1"/>
      <w:r>
        <w:rPr>
          <w:lang w:eastAsia="cs-CZ"/>
        </w:rPr>
        <w:t xml:space="preserve"> na v dotazu výše uvedené skutečnosti</w:t>
      </w:r>
      <w:r w:rsidR="00557E69">
        <w:rPr>
          <w:lang w:eastAsia="cs-CZ"/>
        </w:rPr>
        <w:t>,</w:t>
      </w:r>
      <w:r>
        <w:rPr>
          <w:lang w:eastAsia="cs-CZ"/>
        </w:rPr>
        <w:t xml:space="preserve"> rozhodl o změně článku 3.7 Smlouvy o dílo, který nově zní:</w:t>
      </w:r>
    </w:p>
    <w:p w14:paraId="4DC34FEE" w14:textId="77777777" w:rsidR="002B38E3" w:rsidRDefault="002B38E3" w:rsidP="002B38E3">
      <w:pPr>
        <w:spacing w:after="0" w:line="240" w:lineRule="auto"/>
        <w:rPr>
          <w:lang w:eastAsia="cs-CZ"/>
        </w:rPr>
      </w:pPr>
    </w:p>
    <w:p w14:paraId="0126BFB8" w14:textId="47140DA4" w:rsidR="005A3EAB" w:rsidRPr="005A3EAB" w:rsidRDefault="005A3EAB" w:rsidP="005A3EAB">
      <w:pPr>
        <w:pStyle w:val="Text1-1"/>
        <w:numPr>
          <w:ilvl w:val="1"/>
          <w:numId w:val="8"/>
        </w:numPr>
        <w:rPr>
          <w:rFonts w:asciiTheme="minorHAnsi" w:hAnsiTheme="minorHAnsi"/>
        </w:rPr>
      </w:pPr>
      <w:r w:rsidRPr="005A3EAB">
        <w:rPr>
          <w:rFonts w:asciiTheme="minorHAnsi" w:hAnsiTheme="minorHAnsi"/>
        </w:rPr>
        <w:t>Zhotovitel se v souladu se svou nabídkou zavazuje dokončit a předat Objednateli Dílo nebo jeho jednotlivé části v termínech uvedených v harmonogramu obsaženém v Příloze č. 5 této Smlouvy (dále jen „</w:t>
      </w:r>
      <w:r w:rsidRPr="005A3EAB">
        <w:rPr>
          <w:rStyle w:val="Tun"/>
          <w:rFonts w:asciiTheme="minorHAnsi" w:hAnsiTheme="minorHAnsi"/>
        </w:rPr>
        <w:t>Harmonogram postupu prací</w:t>
      </w:r>
      <w:r w:rsidRPr="005A3EAB">
        <w:rPr>
          <w:rFonts w:asciiTheme="minorHAnsi" w:hAnsiTheme="minorHAnsi"/>
        </w:rPr>
        <w:t>“), který je rozdělen dle jednotlivých stavebních objektů, provozních souborů či jiných částí plnění, přičemž zásadními termíny Harmonogramu postupu prací jsou následující:</w:t>
      </w:r>
    </w:p>
    <w:p w14:paraId="4695A38D" w14:textId="77777777" w:rsidR="005A3EAB" w:rsidRPr="005A3EAB" w:rsidRDefault="005A3EAB" w:rsidP="005A3EAB">
      <w:pPr>
        <w:pStyle w:val="Textbezslovn"/>
        <w:ind w:left="1097"/>
        <w:rPr>
          <w:rStyle w:val="Tun"/>
          <w:rFonts w:asciiTheme="minorHAnsi" w:hAnsiTheme="minorHAnsi"/>
        </w:rPr>
      </w:pPr>
      <w:r w:rsidRPr="005A3EAB">
        <w:rPr>
          <w:rStyle w:val="Tun"/>
          <w:rFonts w:asciiTheme="minorHAnsi" w:hAnsiTheme="minorHAnsi"/>
        </w:rPr>
        <w:t>Zahájení stavebních prací: dnem předání Staveniště dle odst. 4.1.1 Přílohy č. 2 b) Smlouvy.</w:t>
      </w:r>
    </w:p>
    <w:p w14:paraId="75B02A6B" w14:textId="77777777" w:rsidR="005A3EAB" w:rsidRPr="005A3EAB" w:rsidRDefault="005A3EAB" w:rsidP="005A3EAB">
      <w:pPr>
        <w:pStyle w:val="Textbezslovn"/>
        <w:ind w:left="1097"/>
        <w:rPr>
          <w:rStyle w:val="Tun"/>
          <w:rFonts w:asciiTheme="minorHAnsi" w:hAnsiTheme="minorHAnsi"/>
          <w:b w:val="0"/>
        </w:rPr>
      </w:pPr>
      <w:r w:rsidRPr="005A3EAB">
        <w:rPr>
          <w:rStyle w:val="Tun"/>
          <w:rFonts w:asciiTheme="minorHAnsi" w:hAnsiTheme="minorHAnsi"/>
        </w:rPr>
        <w:t>Celková lhůta pro dokončení Díla činí celkem 11 měsíců ode dne zahájení stavebních prací (dokladem prokazujícím, že Zhotovitel dokončil celé Dílo, je Předávací protokol dle odst. 10.4 Obchodních podmínek).</w:t>
      </w:r>
    </w:p>
    <w:p w14:paraId="02583A25" w14:textId="77777777" w:rsidR="005A3EAB" w:rsidRPr="005A3EAB" w:rsidRDefault="005A3EAB" w:rsidP="005A3EAB">
      <w:pPr>
        <w:pStyle w:val="Textbezslovn"/>
        <w:ind w:left="1097"/>
        <w:rPr>
          <w:rStyle w:val="Tun"/>
          <w:rFonts w:asciiTheme="minorHAnsi" w:hAnsiTheme="minorHAnsi"/>
          <w:b w:val="0"/>
        </w:rPr>
      </w:pPr>
      <w:r w:rsidRPr="005A3EAB">
        <w:rPr>
          <w:rFonts w:asciiTheme="minorHAnsi" w:hAnsiTheme="minorHAnsi"/>
          <w:b/>
        </w:rPr>
        <w:t>Lhůta pro dokončení stavebních prací</w:t>
      </w:r>
      <w:r w:rsidRPr="005A3EAB">
        <w:rPr>
          <w:rFonts w:asciiTheme="minorHAnsi" w:hAnsiTheme="minorHAnsi"/>
        </w:rPr>
        <w:t xml:space="preserve"> činí celkem </w:t>
      </w:r>
      <w:r w:rsidRPr="005A3EAB">
        <w:rPr>
          <w:rStyle w:val="Tun"/>
          <w:rFonts w:asciiTheme="minorHAnsi" w:hAnsiTheme="minorHAnsi"/>
          <w:color w:val="FF0000"/>
        </w:rPr>
        <w:t>9</w:t>
      </w:r>
      <w:r w:rsidRPr="005A3EAB">
        <w:rPr>
          <w:rStyle w:val="Tun"/>
          <w:rFonts w:asciiTheme="minorHAnsi" w:hAnsiTheme="minorHAnsi"/>
        </w:rPr>
        <w:t xml:space="preserve"> </w:t>
      </w:r>
      <w:r w:rsidRPr="005A3EAB">
        <w:rPr>
          <w:rStyle w:val="Tun"/>
          <w:rFonts w:asciiTheme="minorHAnsi" w:hAnsiTheme="minorHAnsi"/>
          <w:color w:val="FF0000"/>
        </w:rPr>
        <w:t>měsíců</w:t>
      </w:r>
      <w:r w:rsidRPr="005A3EAB">
        <w:rPr>
          <w:rFonts w:asciiTheme="minorHAnsi" w:hAnsiTheme="minorHAnsi"/>
          <w:b/>
        </w:rPr>
        <w:t xml:space="preserve"> ode dne zahájení stavebních prací</w:t>
      </w:r>
      <w:r w:rsidRPr="005A3EAB">
        <w:rPr>
          <w:rFonts w:asciiTheme="minorHAnsi" w:hAnsiTheme="minorHAnsi"/>
        </w:rPr>
        <w:t xml:space="preserve"> (dokladem prokazujícím, že Zhotovitel dokončil stavební práce a předal Objednateli veškerá plnění připadající na tuto část Díla, je poslední Zápis o předání a převzetí Díla).</w:t>
      </w:r>
    </w:p>
    <w:p w14:paraId="0DBB46E1" w14:textId="77777777" w:rsidR="005A3EAB" w:rsidRPr="005A3EAB" w:rsidRDefault="005A3EAB" w:rsidP="005A3EAB">
      <w:pPr>
        <w:pStyle w:val="Textbezslovn"/>
        <w:ind w:left="1097"/>
        <w:rPr>
          <w:rFonts w:asciiTheme="minorHAnsi" w:hAnsiTheme="minorHAnsi"/>
        </w:rPr>
      </w:pPr>
      <w:r w:rsidRPr="005A3EAB">
        <w:rPr>
          <w:rFonts w:asciiTheme="minorHAnsi" w:hAnsiTheme="minorHAnsi"/>
          <w:b/>
        </w:rPr>
        <w:t>Předání posouzení interoperability</w:t>
      </w:r>
      <w:r w:rsidRPr="005A3EAB">
        <w:rPr>
          <w:rFonts w:asciiTheme="minorHAnsi" w:hAnsiTheme="minorHAnsi"/>
        </w:rPr>
        <w:t xml:space="preserve">, včetně zajištění všech souvisejících dokladů, podle ust. § 49b zákona 266/1994 Sb. ve znění pozdějších předpisů, </w:t>
      </w:r>
      <w:r w:rsidRPr="005A3EAB">
        <w:rPr>
          <w:rFonts w:asciiTheme="minorHAnsi" w:hAnsiTheme="minorHAnsi"/>
          <w:b/>
        </w:rPr>
        <w:t>předání osvědčení o bezpečnosti</w:t>
      </w:r>
      <w:r w:rsidRPr="005A3EAB">
        <w:rPr>
          <w:rFonts w:asciiTheme="minorHAnsi" w:hAnsiTheme="minorHAnsi"/>
        </w:rPr>
        <w:t xml:space="preserve"> zpracovaného nezávislým posuzovatelem podle prováděcího nařízení Komise (EU) č. 402/2013 ze dne 30. dubna 2013 o společné bezpečnostní metodě pro hodnocení a posuzování rizik a o zrušení nařízení (ES) č. 352/2009, </w:t>
      </w:r>
      <w:r w:rsidRPr="005A3EAB">
        <w:rPr>
          <w:rFonts w:asciiTheme="minorHAnsi" w:hAnsiTheme="minorHAnsi"/>
          <w:b/>
        </w:rPr>
        <w:t xml:space="preserve">předání souborného zpracování geodetické části </w:t>
      </w:r>
      <w:r w:rsidRPr="005A3EAB">
        <w:rPr>
          <w:rFonts w:asciiTheme="minorHAnsi" w:hAnsiTheme="minorHAnsi"/>
          <w:b/>
        </w:rPr>
        <w:lastRenderedPageBreak/>
        <w:t>dokumentace skutečného provedení stavby</w:t>
      </w:r>
      <w:r w:rsidRPr="005A3EAB">
        <w:rPr>
          <w:rFonts w:asciiTheme="minorHAnsi" w:hAnsiTheme="minorHAnsi"/>
        </w:rPr>
        <w:t xml:space="preserve"> a kompletní technické části dokumentace skutečného provedení stavby bude provedeno nejpozději do </w:t>
      </w:r>
      <w:r w:rsidRPr="005A3EAB">
        <w:rPr>
          <w:rFonts w:asciiTheme="minorHAnsi" w:hAnsiTheme="minorHAnsi"/>
          <w:b/>
          <w:color w:val="FF0000"/>
        </w:rPr>
        <w:t>2</w:t>
      </w:r>
      <w:r w:rsidRPr="005A3EAB">
        <w:rPr>
          <w:rStyle w:val="Tun"/>
          <w:rFonts w:asciiTheme="minorHAnsi" w:hAnsiTheme="minorHAnsi"/>
          <w:color w:val="FF0000"/>
        </w:rPr>
        <w:t xml:space="preserve"> měsíců</w:t>
      </w:r>
      <w:r w:rsidRPr="005A3EAB">
        <w:rPr>
          <w:rFonts w:asciiTheme="minorHAnsi" w:hAnsiTheme="minorHAnsi"/>
          <w:b/>
        </w:rPr>
        <w:t xml:space="preserve"> ode dne podpisu posledního Zápisu o předání a převzetí Díla</w:t>
      </w:r>
      <w:r w:rsidRPr="005A3EAB">
        <w:rPr>
          <w:rFonts w:asciiTheme="minorHAnsi" w:hAnsiTheme="minorHAnsi"/>
        </w:rPr>
        <w:t>.</w:t>
      </w:r>
    </w:p>
    <w:p w14:paraId="643B106A" w14:textId="649AEA5F" w:rsidR="000A1D85" w:rsidRPr="005A3EAB" w:rsidRDefault="005A3EAB" w:rsidP="005A3EAB">
      <w:pPr>
        <w:spacing w:after="0" w:line="240" w:lineRule="auto"/>
        <w:ind w:left="1097"/>
        <w:rPr>
          <w:lang w:eastAsia="cs-CZ"/>
        </w:rPr>
      </w:pPr>
      <w:r w:rsidRPr="005A3EAB">
        <w:t>Lhůty stanovené v odst.</w:t>
      </w:r>
      <w:r w:rsidRPr="005A3EAB">
        <w:rPr>
          <w:color w:val="FF0000"/>
        </w:rPr>
        <w:t> </w:t>
      </w:r>
      <w:r w:rsidRPr="005A3EAB">
        <w:t>8.3.3 Všeobecných technických podmínek na realizaci a lhůty stanovené v odst. 2.10 a 2.11 Obchodních podmínek se v případě této Smlouvy nepoužijí.</w:t>
      </w:r>
    </w:p>
    <w:p w14:paraId="2389E46F" w14:textId="77777777" w:rsidR="000A1D85" w:rsidRPr="00CB7B5A" w:rsidRDefault="000A1D85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9D14DF8" w14:textId="77777777"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 w:rsidRPr="00CB7B5A">
        <w:rPr>
          <w:rFonts w:eastAsia="Calibri" w:cs="Times New Roman"/>
          <w:b/>
          <w:lang w:eastAsia="cs-CZ"/>
        </w:rPr>
        <w:t>Dotaz č. 2:</w:t>
      </w:r>
    </w:p>
    <w:p w14:paraId="0DA8F2D2" w14:textId="77777777" w:rsidR="00D37DF9" w:rsidRPr="00D37DF9" w:rsidRDefault="00D37DF9" w:rsidP="005A3EAB">
      <w:pPr>
        <w:spacing w:after="0"/>
        <w:jc w:val="both"/>
        <w:rPr>
          <w:rFonts w:eastAsia="Calibri" w:cs="Times New Roman"/>
          <w:lang w:eastAsia="cs-CZ"/>
        </w:rPr>
      </w:pPr>
      <w:r w:rsidRPr="00D37DF9">
        <w:rPr>
          <w:rFonts w:eastAsia="Calibri" w:cs="Times New Roman"/>
          <w:lang w:eastAsia="cs-CZ"/>
        </w:rPr>
        <w:t>Vzhledem k datu zahájení řízení a termínu podání nabídek, v souvislosti s nutností řádného seznámení se s ZD, ocenění soupisu prací, oslovení/vyjádření subdodavatelů, problémům materiálové (ne)dostupnosti, případných dalších dotazů, řešení splnitelnosti termínů/lhůt/harmonogramu, i faktu složitosti dotčení/úprav SZZ žádáme zadavatele o posun termínu odevzdání alespoň o 10 pracovních dnů.</w:t>
      </w:r>
    </w:p>
    <w:p w14:paraId="25781FF5" w14:textId="77777777" w:rsidR="00CB7B5A" w:rsidRP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FD398E6" w14:textId="223628A2" w:rsidR="00D37DF9" w:rsidRPr="002B38E3" w:rsidRDefault="00CB7B5A" w:rsidP="00D37DF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CB7B5A">
        <w:rPr>
          <w:rFonts w:eastAsia="Calibri" w:cs="Times New Roman"/>
          <w:b/>
          <w:lang w:eastAsia="cs-CZ"/>
        </w:rPr>
        <w:t xml:space="preserve">Odpověď: </w:t>
      </w:r>
    </w:p>
    <w:p w14:paraId="6AA93366" w14:textId="69B02EA8" w:rsidR="002B38E3" w:rsidRPr="008E1A6C" w:rsidRDefault="008E1A6C" w:rsidP="005A3EAB">
      <w:pPr>
        <w:spacing w:after="0"/>
        <w:rPr>
          <w:rFonts w:eastAsia="Calibri" w:cs="Times New Roman"/>
          <w:lang w:eastAsia="cs-CZ"/>
        </w:rPr>
      </w:pPr>
      <w:r w:rsidRPr="008E1A6C">
        <w:rPr>
          <w:rFonts w:eastAsia="Calibri" w:cs="Times New Roman"/>
          <w:lang w:eastAsia="cs-CZ"/>
        </w:rPr>
        <w:t xml:space="preserve">Zadavatel nepovažuje za nutné prodloužit lhůtu pro podání nabídek z důvodů Vámi uvedených v tomto dotazu. Lhůta pro podání nabídek bude prodloužena v souvislosti s povahou změny učiněné v dotazu č. 1. </w:t>
      </w:r>
    </w:p>
    <w:p w14:paraId="439D6401" w14:textId="77777777" w:rsidR="00CB7B5A" w:rsidRDefault="00CB7B5A" w:rsidP="00CB7B5A">
      <w:pPr>
        <w:spacing w:after="0" w:line="240" w:lineRule="auto"/>
        <w:rPr>
          <w:rFonts w:eastAsia="Times New Roman" w:cs="Times New Roman"/>
          <w:b/>
          <w:color w:val="FF0000"/>
          <w:lang w:eastAsia="cs-CZ"/>
        </w:rPr>
      </w:pPr>
    </w:p>
    <w:p w14:paraId="081259E7" w14:textId="77777777" w:rsidR="00B86F84" w:rsidRPr="00B86F84" w:rsidRDefault="00B86F84" w:rsidP="00CB7B5A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B86F84">
        <w:rPr>
          <w:rFonts w:eastAsia="Times New Roman" w:cs="Times New Roman"/>
          <w:b/>
          <w:lang w:eastAsia="cs-CZ"/>
        </w:rPr>
        <w:t>Dotaz č. 3:</w:t>
      </w:r>
    </w:p>
    <w:p w14:paraId="430F96BC" w14:textId="77777777" w:rsidR="00CB7B5A" w:rsidRDefault="00B86F84" w:rsidP="00557E69">
      <w:pPr>
        <w:spacing w:after="0"/>
        <w:jc w:val="both"/>
        <w:rPr>
          <w:rFonts w:eastAsia="Times New Roman" w:cs="Times New Roman"/>
          <w:lang w:eastAsia="cs-CZ"/>
        </w:rPr>
      </w:pPr>
      <w:r w:rsidRPr="00B86F84">
        <w:rPr>
          <w:rFonts w:eastAsia="Times New Roman" w:cs="Times New Roman"/>
          <w:lang w:eastAsia="cs-CZ"/>
        </w:rPr>
        <w:t>Pouze pro jistotu se tážeme, v rámci „Likvidace odpadů včetně dopravy“ je v ZD k dispozici samostatný soupis (SO90-90), odpady taktéž jsou uvedeny v jednotlivých PS/SO. Předpokládáme správně, že uchazeč oceňuje položky likvidace odpadů včetně dopravy pouze v SO90-90 a nikde jinde (tj. v jiných PS/SO)?</w:t>
      </w:r>
    </w:p>
    <w:p w14:paraId="48167D64" w14:textId="77777777" w:rsidR="00B86F84" w:rsidRDefault="00B86F84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1D55007" w14:textId="77777777" w:rsidR="00B86F84" w:rsidRPr="00B86F84" w:rsidRDefault="00B86F84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86F84">
        <w:rPr>
          <w:rFonts w:eastAsia="Times New Roman" w:cs="Times New Roman"/>
          <w:b/>
          <w:lang w:eastAsia="cs-CZ"/>
        </w:rPr>
        <w:t>Odpověď:</w:t>
      </w:r>
    </w:p>
    <w:p w14:paraId="7DD2E2D0" w14:textId="77777777" w:rsidR="000A1D85" w:rsidRPr="00D070AA" w:rsidRDefault="000A1D85" w:rsidP="00557E69">
      <w:pPr>
        <w:spacing w:after="0"/>
        <w:jc w:val="both"/>
        <w:rPr>
          <w:rFonts w:eastAsia="Calibri" w:cs="Times New Roman"/>
          <w:lang w:eastAsia="cs-CZ"/>
        </w:rPr>
      </w:pPr>
      <w:r w:rsidRPr="00D070AA">
        <w:rPr>
          <w:rFonts w:eastAsia="Calibri" w:cs="Times New Roman"/>
          <w:lang w:eastAsia="cs-CZ"/>
        </w:rPr>
        <w:t>Uchazeči ocení položky likvidace odpadů pouze v SO 90-90.</w:t>
      </w:r>
    </w:p>
    <w:p w14:paraId="1E544791" w14:textId="77777777" w:rsidR="000A1D85" w:rsidRPr="00D070AA" w:rsidRDefault="000A1D85" w:rsidP="00557E69">
      <w:pPr>
        <w:spacing w:after="0"/>
        <w:jc w:val="both"/>
        <w:rPr>
          <w:rFonts w:eastAsia="Calibri" w:cs="Times New Roman"/>
          <w:lang w:eastAsia="cs-CZ"/>
        </w:rPr>
      </w:pPr>
      <w:r w:rsidRPr="00D070AA">
        <w:rPr>
          <w:rFonts w:eastAsia="Calibri" w:cs="Times New Roman"/>
          <w:lang w:eastAsia="cs-CZ"/>
        </w:rPr>
        <w:t>Položky 1–2 v SO 01-10-01 budou bez ocenění.</w:t>
      </w:r>
    </w:p>
    <w:p w14:paraId="39DDF609" w14:textId="24490FF9" w:rsidR="00B86F84" w:rsidRPr="00D070AA" w:rsidRDefault="000A1D85" w:rsidP="00557E69">
      <w:pPr>
        <w:spacing w:after="0"/>
        <w:jc w:val="both"/>
        <w:rPr>
          <w:rFonts w:eastAsia="Calibri" w:cs="Times New Roman"/>
          <w:lang w:eastAsia="cs-CZ"/>
        </w:rPr>
      </w:pPr>
      <w:r w:rsidRPr="00D070AA">
        <w:rPr>
          <w:rFonts w:eastAsia="Calibri" w:cs="Times New Roman"/>
          <w:lang w:eastAsia="cs-CZ"/>
        </w:rPr>
        <w:t>Položky 1–5 v PS 01-01-31 budou bez ocenění.</w:t>
      </w:r>
    </w:p>
    <w:p w14:paraId="21F682C6" w14:textId="77777777" w:rsidR="000A1D85" w:rsidRDefault="000A1D85" w:rsidP="000A1D85">
      <w:pPr>
        <w:spacing w:after="0" w:line="240" w:lineRule="auto"/>
        <w:jc w:val="both"/>
        <w:rPr>
          <w:rFonts w:eastAsia="Calibri" w:cs="Times New Roman"/>
          <w:color w:val="FF0000"/>
          <w:lang w:eastAsia="cs-CZ"/>
        </w:rPr>
      </w:pPr>
    </w:p>
    <w:p w14:paraId="13348D11" w14:textId="77777777" w:rsidR="00B86F84" w:rsidRPr="00B86F84" w:rsidRDefault="00B86F84" w:rsidP="00CB7B5A">
      <w:pPr>
        <w:spacing w:after="0" w:line="240" w:lineRule="auto"/>
        <w:jc w:val="both"/>
        <w:rPr>
          <w:rFonts w:eastAsia="Times New Roman" w:cs="Times New Roman"/>
          <w:b/>
          <w:lang w:eastAsia="cs-CZ"/>
        </w:rPr>
      </w:pPr>
      <w:r w:rsidRPr="00B86F84">
        <w:rPr>
          <w:rFonts w:eastAsia="Times New Roman" w:cs="Times New Roman"/>
          <w:b/>
          <w:lang w:eastAsia="cs-CZ"/>
        </w:rPr>
        <w:t>Dotaz č. 4:</w:t>
      </w:r>
    </w:p>
    <w:p w14:paraId="621477D3" w14:textId="77777777" w:rsidR="00B86F84" w:rsidRPr="00B86F84" w:rsidRDefault="00B86F84" w:rsidP="00557E69">
      <w:pPr>
        <w:spacing w:after="0"/>
        <w:jc w:val="both"/>
        <w:rPr>
          <w:rFonts w:eastAsia="Calibri" w:cs="Times New Roman"/>
          <w:lang w:eastAsia="cs-CZ"/>
        </w:rPr>
      </w:pPr>
      <w:r w:rsidRPr="00B86F84">
        <w:rPr>
          <w:rFonts w:eastAsia="Calibri" w:cs="Times New Roman"/>
          <w:lang w:eastAsia="cs-CZ"/>
        </w:rPr>
        <w:t>ZD se odkazuje na související stavby „Výstavba PZS v km 6,261 (P5381) a v km 6,944 (P5382) trati Hradec Králové – Jičín“ a „Výstavba PZS přejezdu P5387 v km 12,607 trati Hradec Králové – Turnov“ (jedná se o tuto stavbu https://zakazky.spravazeleznic.cz/contract_display_9961.html ?).</w:t>
      </w:r>
    </w:p>
    <w:p w14:paraId="4645D1C3" w14:textId="77777777" w:rsidR="00B86F84" w:rsidRPr="00B86F84" w:rsidRDefault="00B86F84" w:rsidP="00557E69">
      <w:pPr>
        <w:spacing w:after="0"/>
        <w:jc w:val="both"/>
        <w:rPr>
          <w:rFonts w:eastAsia="Calibri" w:cs="Times New Roman"/>
          <w:lang w:eastAsia="cs-CZ"/>
        </w:rPr>
      </w:pPr>
      <w:r w:rsidRPr="00B86F84">
        <w:rPr>
          <w:rFonts w:eastAsia="Calibri" w:cs="Times New Roman"/>
          <w:lang w:eastAsia="cs-CZ"/>
        </w:rPr>
        <w:t>a) Žádáme zadavatele o poskytnutí dokumentace zmíněných souvisejících staveb.</w:t>
      </w:r>
    </w:p>
    <w:p w14:paraId="7F8D0632" w14:textId="77777777" w:rsidR="00B86F84" w:rsidRPr="00B86F84" w:rsidRDefault="00B86F84" w:rsidP="00557E69">
      <w:pPr>
        <w:spacing w:after="0"/>
        <w:jc w:val="both"/>
        <w:rPr>
          <w:rFonts w:eastAsia="Calibri" w:cs="Times New Roman"/>
          <w:lang w:eastAsia="cs-CZ"/>
        </w:rPr>
      </w:pPr>
      <w:r w:rsidRPr="00B86F84">
        <w:rPr>
          <w:rFonts w:eastAsia="Calibri" w:cs="Times New Roman"/>
          <w:lang w:eastAsia="cs-CZ"/>
        </w:rPr>
        <w:t>b) Žádáme zadavatele o informace, jaké jsou termíny realizace výše uvedených podmiňujících/souvisejících staveb, aktuální stav i předpokládané termíny dokončení.</w:t>
      </w:r>
    </w:p>
    <w:p w14:paraId="60339CA1" w14:textId="77777777" w:rsidR="00B86F84" w:rsidRDefault="00B86F84" w:rsidP="00B86F8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70CBF0E" w14:textId="2000E3D1" w:rsidR="00B86F84" w:rsidRDefault="00B86F84" w:rsidP="00B86F84">
      <w:pPr>
        <w:spacing w:after="0" w:line="240" w:lineRule="auto"/>
        <w:jc w:val="both"/>
        <w:rPr>
          <w:rFonts w:eastAsia="Calibri" w:cs="Times New Roman"/>
          <w:b/>
          <w:lang w:eastAsia="cs-CZ"/>
        </w:rPr>
      </w:pPr>
      <w:r w:rsidRPr="00B86F84">
        <w:rPr>
          <w:rFonts w:eastAsia="Calibri" w:cs="Times New Roman"/>
          <w:b/>
          <w:lang w:eastAsia="cs-CZ"/>
        </w:rPr>
        <w:t>Odpověď:</w:t>
      </w:r>
    </w:p>
    <w:p w14:paraId="6FBC1717" w14:textId="77777777" w:rsidR="000A1D85" w:rsidRPr="00D070AA" w:rsidRDefault="000A1D85" w:rsidP="00557E69">
      <w:pPr>
        <w:spacing w:after="0"/>
        <w:jc w:val="both"/>
        <w:rPr>
          <w:rFonts w:eastAsia="Calibri" w:cs="Times New Roman"/>
          <w:lang w:eastAsia="cs-CZ"/>
        </w:rPr>
      </w:pPr>
      <w:r w:rsidRPr="00D070AA">
        <w:rPr>
          <w:rFonts w:eastAsia="Calibri" w:cs="Times New Roman"/>
          <w:lang w:eastAsia="cs-CZ"/>
        </w:rPr>
        <w:t>Stavby jsou v současné době dokončeny a uvedeny ve zkušebním provozu. Uchazečům budou poskytnuty v uzavřené formě tyto dokumentace:</w:t>
      </w:r>
    </w:p>
    <w:p w14:paraId="1DCEB655" w14:textId="77777777" w:rsidR="000A1D85" w:rsidRPr="00D070AA" w:rsidRDefault="000A1D85" w:rsidP="00557E69">
      <w:pPr>
        <w:spacing w:after="0"/>
        <w:jc w:val="both"/>
        <w:rPr>
          <w:rFonts w:eastAsia="Calibri" w:cs="Times New Roman"/>
          <w:lang w:eastAsia="cs-CZ"/>
        </w:rPr>
      </w:pPr>
      <w:r w:rsidRPr="00D070AA">
        <w:rPr>
          <w:rFonts w:eastAsia="Calibri" w:cs="Times New Roman"/>
          <w:lang w:eastAsia="cs-CZ"/>
        </w:rPr>
        <w:t>1) DSPS stavby „Výstavba PZS v km 6,261 (P5381) a v km 6,944 (P5382) trati Hradec Králové – Jičín“</w:t>
      </w:r>
    </w:p>
    <w:p w14:paraId="7F0A4B82" w14:textId="4264AC86" w:rsidR="00B86F84" w:rsidRPr="00D070AA" w:rsidRDefault="000A1D85" w:rsidP="00557E69">
      <w:pPr>
        <w:spacing w:after="0"/>
        <w:jc w:val="both"/>
        <w:rPr>
          <w:rFonts w:eastAsia="Calibri" w:cs="Times New Roman"/>
          <w:b/>
          <w:lang w:eastAsia="cs-CZ"/>
        </w:rPr>
      </w:pPr>
      <w:r w:rsidRPr="00D070AA">
        <w:rPr>
          <w:rFonts w:eastAsia="Calibri" w:cs="Times New Roman"/>
          <w:lang w:eastAsia="cs-CZ"/>
        </w:rPr>
        <w:t>2) DUSP stavby „Výstavba PZS přejezdu P5387 v km 12,607 trati Hradec Králové – Turnov“.</w:t>
      </w:r>
    </w:p>
    <w:p w14:paraId="48FFA8BF" w14:textId="77777777" w:rsidR="00B86F84" w:rsidRPr="00B86F84" w:rsidRDefault="00B86F84" w:rsidP="00B86F84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237E4B" w14:textId="633D5C13" w:rsidR="00CB7B5A" w:rsidRDefault="00CB7B5A" w:rsidP="002B38E3">
      <w:pPr>
        <w:spacing w:after="0" w:line="240" w:lineRule="auto"/>
        <w:rPr>
          <w:rFonts w:eastAsia="Times New Roman" w:cs="Times New Roman"/>
          <w:lang w:eastAsia="cs-CZ"/>
        </w:rPr>
      </w:pPr>
    </w:p>
    <w:p w14:paraId="44023A8A" w14:textId="77777777" w:rsidR="00557E69" w:rsidRPr="00CB7B5A" w:rsidRDefault="00557E69" w:rsidP="002B38E3">
      <w:pPr>
        <w:spacing w:after="0" w:line="240" w:lineRule="auto"/>
        <w:rPr>
          <w:rFonts w:eastAsia="Times New Roman" w:cs="Times New Roman"/>
          <w:lang w:eastAsia="cs-CZ"/>
        </w:rPr>
      </w:pPr>
    </w:p>
    <w:p w14:paraId="5F13C0BB" w14:textId="129C9E48" w:rsidR="00CB7B5A" w:rsidRPr="00CB7B5A" w:rsidRDefault="008C18AA" w:rsidP="008C18AA">
      <w:pPr>
        <w:spacing w:after="0"/>
        <w:jc w:val="both"/>
        <w:rPr>
          <w:rFonts w:eastAsia="Times New Roman" w:cs="Times New Roman"/>
          <w:b/>
          <w:lang w:eastAsia="cs-CZ"/>
        </w:rPr>
      </w:pPr>
      <w:r w:rsidRPr="00BF1ABC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BF1ABC">
        <w:rPr>
          <w:rFonts w:eastAsia="Times New Roman" w:cs="Times New Roman"/>
          <w:b/>
          <w:lang w:eastAsia="cs-CZ"/>
        </w:rPr>
        <w:t>změny/doplnění zadávací dokumentace</w:t>
      </w:r>
      <w:r w:rsidRPr="00BF1ABC">
        <w:rPr>
          <w:rFonts w:eastAsia="Times New Roman" w:cs="Times New Roman"/>
          <w:lang w:eastAsia="cs-CZ"/>
        </w:rPr>
        <w:t xml:space="preserve">, </w:t>
      </w:r>
      <w:r>
        <w:rPr>
          <w:lang w:eastAsia="cs-CZ"/>
        </w:rPr>
        <w:t xml:space="preserve">prodlužuje lhůtu pro podání nabídek tak, aby od okamžiku změny činila celou původní délku lhůty pro podání nabídek, tedy prodlužuje lhůtu ze </w:t>
      </w:r>
      <w:r w:rsidRPr="00BF1ABC">
        <w:rPr>
          <w:rFonts w:eastAsia="Times New Roman" w:cs="Times New Roman"/>
          <w:lang w:eastAsia="cs-CZ"/>
        </w:rPr>
        <w:t>dne 19. 5. 2022</w:t>
      </w:r>
      <w:r>
        <w:rPr>
          <w:rFonts w:eastAsia="Times New Roman" w:cs="Times New Roman"/>
          <w:lang w:eastAsia="cs-CZ"/>
        </w:rPr>
        <w:t xml:space="preserve"> </w:t>
      </w:r>
      <w:r w:rsidRPr="00BF1ABC">
        <w:rPr>
          <w:rFonts w:eastAsia="Times New Roman" w:cs="Times New Roman"/>
          <w:lang w:eastAsia="cs-CZ"/>
        </w:rPr>
        <w:t xml:space="preserve">na den </w:t>
      </w:r>
      <w:r>
        <w:rPr>
          <w:rFonts w:eastAsia="Times New Roman" w:cs="Times New Roman"/>
          <w:lang w:eastAsia="cs-CZ"/>
        </w:rPr>
        <w:br/>
      </w:r>
      <w:r w:rsidRPr="00BF1ABC">
        <w:rPr>
          <w:rFonts w:eastAsia="Times New Roman" w:cs="Times New Roman"/>
          <w:lang w:eastAsia="cs-CZ"/>
        </w:rPr>
        <w:t>25. 5. 2022</w:t>
      </w:r>
      <w:r>
        <w:rPr>
          <w:lang w:eastAsia="cs-CZ"/>
        </w:rPr>
        <w:t>. Provedenou změnu lze považovat za takovou změnu, která by rozšířila okruh možných účastníků zadávacího řízení.</w:t>
      </w:r>
    </w:p>
    <w:p w14:paraId="13D5A83E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06A411FE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highlight w:val="green"/>
          <w:lang w:eastAsia="cs-CZ"/>
        </w:rPr>
      </w:pPr>
    </w:p>
    <w:p w14:paraId="5F52EAFA" w14:textId="77777777" w:rsidR="00CB7B5A" w:rsidRPr="00CB7B5A" w:rsidRDefault="00CB7B5A" w:rsidP="00CB7B5A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8C18AA">
        <w:rPr>
          <w:rFonts w:eastAsia="Calibri" w:cs="Times New Roman"/>
          <w:lang w:eastAsia="cs-CZ"/>
        </w:rPr>
        <w:t xml:space="preserve">Vysvětlení/ změnu/ doplnění </w:t>
      </w:r>
      <w:r w:rsidRPr="00CB7B5A">
        <w:rPr>
          <w:rFonts w:eastAsia="Calibri" w:cs="Times New Roman"/>
          <w:lang w:eastAsia="cs-CZ"/>
        </w:rPr>
        <w:t>zadávací dokumentace</w:t>
      </w:r>
      <w:r w:rsidRPr="00CB7B5A">
        <w:rPr>
          <w:rFonts w:eastAsia="Times New Roman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1" w:history="1">
        <w:r w:rsidRPr="00CB7B5A">
          <w:rPr>
            <w:rFonts w:eastAsia="Times New Roman" w:cs="Times New Roman"/>
            <w:color w:val="0000FF"/>
            <w:u w:val="single"/>
            <w:lang w:eastAsia="cs-CZ"/>
          </w:rPr>
          <w:t>https://zakazky.</w:t>
        </w:r>
        <w:r w:rsidR="003C5BE7">
          <w:rPr>
            <w:rFonts w:eastAsia="Times New Roman" w:cs="Times New Roman"/>
            <w:color w:val="0000FF"/>
            <w:u w:val="single"/>
            <w:lang w:eastAsia="cs-CZ"/>
          </w:rPr>
          <w:t>spravazeleznic</w:t>
        </w:r>
        <w:r w:rsidRPr="00CB7B5A">
          <w:rPr>
            <w:rFonts w:eastAsia="Times New Roman" w:cs="Times New Roman"/>
            <w:color w:val="0000FF"/>
            <w:u w:val="single"/>
            <w:lang w:eastAsia="cs-CZ"/>
          </w:rPr>
          <w:t>.cz/</w:t>
        </w:r>
      </w:hyperlink>
      <w:r w:rsidRPr="00CB7B5A">
        <w:rPr>
          <w:rFonts w:eastAsia="Times New Roman" w:cs="Times New Roman"/>
          <w:lang w:eastAsia="cs-CZ"/>
        </w:rPr>
        <w:t>. Vysvětlení/ změna/ doplnění je považováno za doručené okamžikem uveřejnění.</w:t>
      </w:r>
    </w:p>
    <w:p w14:paraId="0B0D7162" w14:textId="77777777" w:rsidR="007D330E" w:rsidRPr="00CB7B5A" w:rsidRDefault="007D330E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89883E7" w14:textId="77777777" w:rsidR="009A75D4" w:rsidRDefault="009A75D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1DC37A0C" w14:textId="41B6B05C" w:rsidR="00CB7B5A" w:rsidRPr="00CB7B5A" w:rsidRDefault="009A75D4" w:rsidP="00CB7B5A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9A75D4">
        <w:rPr>
          <w:rFonts w:eastAsia="Calibri" w:cs="Times New Roman"/>
          <w:b/>
          <w:bCs/>
          <w:lang w:eastAsia="cs-CZ"/>
        </w:rPr>
        <w:t>Přílohy</w:t>
      </w:r>
      <w:r w:rsidR="00CB7B5A" w:rsidRPr="009A75D4">
        <w:rPr>
          <w:rFonts w:eastAsia="Calibri" w:cs="Times New Roman"/>
          <w:b/>
          <w:bCs/>
          <w:lang w:eastAsia="cs-CZ"/>
        </w:rPr>
        <w:t>:</w:t>
      </w:r>
      <w:r w:rsidR="00CB7B5A" w:rsidRPr="00CB7B5A">
        <w:rPr>
          <w:rFonts w:eastAsia="Calibri" w:cs="Times New Roman"/>
          <w:b/>
          <w:bCs/>
          <w:lang w:eastAsia="cs-CZ"/>
        </w:rPr>
        <w:t xml:space="preserve"> </w:t>
      </w:r>
      <w:r w:rsidR="00CB7B5A" w:rsidRPr="00CB7B5A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="00CB7B5A" w:rsidRPr="00CB7B5A">
        <w:rPr>
          <w:rFonts w:eastAsia="Calibri" w:cs="Times New Roman"/>
          <w:bCs/>
          <w:lang w:eastAsia="cs-CZ"/>
        </w:rPr>
        <w:instrText xml:space="preserve"> FORMTEXT </w:instrText>
      </w:r>
      <w:r w:rsidR="00CB7B5A" w:rsidRPr="00CB7B5A">
        <w:rPr>
          <w:rFonts w:eastAsia="Calibri" w:cs="Times New Roman"/>
          <w:bCs/>
          <w:lang w:eastAsia="cs-CZ"/>
        </w:rPr>
      </w:r>
      <w:r w:rsidR="00CB7B5A" w:rsidRPr="00CB7B5A">
        <w:rPr>
          <w:rFonts w:eastAsia="Calibri" w:cs="Times New Roman"/>
          <w:bCs/>
          <w:lang w:eastAsia="cs-CZ"/>
        </w:rPr>
        <w:fldChar w:fldCharType="separate"/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t> </w:t>
      </w:r>
      <w:r w:rsidR="00CB7B5A" w:rsidRPr="00CB7B5A">
        <w:rPr>
          <w:rFonts w:eastAsia="Calibri" w:cs="Times New Roman"/>
          <w:bCs/>
          <w:lang w:eastAsia="cs-CZ"/>
        </w:rPr>
        <w:fldChar w:fldCharType="end"/>
      </w:r>
    </w:p>
    <w:p w14:paraId="4B7F1964" w14:textId="6EDCFB62" w:rsidR="009A75D4" w:rsidRDefault="009A75D4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9A75D4">
        <w:rPr>
          <w:rFonts w:eastAsia="Calibri" w:cs="Times New Roman"/>
          <w:lang w:eastAsia="cs-CZ"/>
        </w:rPr>
        <w:t>SOD_R_PZS v k</w:t>
      </w:r>
      <w:r>
        <w:rPr>
          <w:rFonts w:eastAsia="Calibri" w:cs="Times New Roman"/>
          <w:lang w:eastAsia="cs-CZ"/>
        </w:rPr>
        <w:t>m 5,803 (P5380) _Hr. Kr.-Turnov_změna_</w:t>
      </w:r>
      <w:r w:rsidRPr="009A75D4">
        <w:rPr>
          <w:rFonts w:eastAsia="Calibri" w:cs="Times New Roman"/>
          <w:lang w:eastAsia="cs-CZ"/>
        </w:rPr>
        <w:t>1</w:t>
      </w:r>
      <w:r>
        <w:rPr>
          <w:rFonts w:eastAsia="Calibri" w:cs="Times New Roman"/>
          <w:lang w:eastAsia="cs-CZ"/>
        </w:rPr>
        <w:t>.docx</w:t>
      </w:r>
    </w:p>
    <w:p w14:paraId="22BF599C" w14:textId="63E10B65" w:rsidR="000A1D85" w:rsidRDefault="000A1D8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Dokumentace souvisejících staveb</w:t>
      </w:r>
      <w:r w:rsidR="00144E78">
        <w:rPr>
          <w:rFonts w:eastAsia="Calibri" w:cs="Times New Roman"/>
          <w:lang w:eastAsia="cs-CZ"/>
        </w:rPr>
        <w:t>.zip</w:t>
      </w:r>
    </w:p>
    <w:p w14:paraId="7A28A3C4" w14:textId="77777777" w:rsidR="000A1D85" w:rsidRDefault="000A1D8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01C9198" w14:textId="77777777" w:rsidR="000A1D85" w:rsidRPr="00CB7B5A" w:rsidRDefault="000A1D85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36A85705" w14:textId="6C6A1509" w:rsidR="00557E69" w:rsidRPr="00CB7B5A" w:rsidRDefault="00557E6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6D107ED7" w14:textId="3A40D0CB" w:rsidR="00CB7B5A" w:rsidRDefault="00CB7B5A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 Olomouci dne </w:t>
      </w:r>
    </w:p>
    <w:p w14:paraId="3DB3E8A9" w14:textId="5AF6BCE1" w:rsidR="00557E69" w:rsidRDefault="00557E6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6B8FB53" w14:textId="373B90C4" w:rsidR="00557E69" w:rsidRDefault="00557E6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32D8F7D" w14:textId="77777777" w:rsidR="00557E69" w:rsidRPr="00CB7B5A" w:rsidRDefault="00557E69" w:rsidP="00CB7B5A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2CDEFDDC" w14:textId="77777777" w:rsidR="00CB7B5A" w:rsidRPr="00CB7B5A" w:rsidRDefault="00CB7B5A" w:rsidP="00CB7B5A">
      <w:pPr>
        <w:spacing w:after="0" w:line="240" w:lineRule="auto"/>
        <w:ind w:left="4961" w:firstLine="567"/>
        <w:jc w:val="center"/>
        <w:rPr>
          <w:rFonts w:eastAsia="Times New Roman" w:cs="Times New Roman"/>
          <w:b/>
          <w:bCs/>
          <w:lang w:eastAsia="cs-CZ"/>
        </w:rPr>
      </w:pPr>
    </w:p>
    <w:p w14:paraId="01BDAF3A" w14:textId="77777777" w:rsidR="00CB7B5A" w:rsidRPr="00CB7B5A" w:rsidRDefault="00CB7B5A" w:rsidP="00CB7B5A">
      <w:pPr>
        <w:spacing w:after="0" w:line="240" w:lineRule="auto"/>
        <w:ind w:firstLine="1"/>
        <w:rPr>
          <w:rFonts w:eastAsia="Times New Roman" w:cs="Times New Roman"/>
          <w:b/>
          <w:lang w:eastAsia="cs-CZ"/>
        </w:rPr>
      </w:pPr>
      <w:r w:rsidRPr="00CB7B5A">
        <w:rPr>
          <w:rFonts w:eastAsia="Times New Roman" w:cs="Times New Roman"/>
          <w:b/>
          <w:bCs/>
          <w:lang w:eastAsia="cs-CZ"/>
        </w:rPr>
        <w:t>Ing. Miroslav Bocák</w:t>
      </w:r>
      <w:r w:rsidRPr="00CB7B5A">
        <w:rPr>
          <w:rFonts w:eastAsia="Times New Roman" w:cs="Times New Roman"/>
          <w:b/>
          <w:lang w:eastAsia="cs-CZ"/>
        </w:rPr>
        <w:t xml:space="preserve"> </w:t>
      </w:r>
    </w:p>
    <w:p w14:paraId="64F7F06D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ředitel organizační jednotky</w:t>
      </w:r>
      <w:r w:rsidRPr="00CB7B5A">
        <w:rPr>
          <w:rFonts w:eastAsia="Times New Roman" w:cs="Times New Roman"/>
          <w:lang w:eastAsia="cs-CZ"/>
        </w:rPr>
        <w:tab/>
      </w:r>
    </w:p>
    <w:p w14:paraId="16CF73D3" w14:textId="77777777" w:rsidR="00CB7B5A" w:rsidRPr="00CB7B5A" w:rsidRDefault="00CB7B5A" w:rsidP="00CB7B5A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>Stavební správa východ</w:t>
      </w:r>
    </w:p>
    <w:p w14:paraId="2F9B1130" w14:textId="77777777" w:rsidR="00CB7B5A" w:rsidRPr="00CB7B5A" w:rsidRDefault="00CB7B5A" w:rsidP="00F3199A">
      <w:pPr>
        <w:spacing w:after="0" w:line="240" w:lineRule="auto"/>
        <w:ind w:firstLine="1"/>
        <w:rPr>
          <w:rFonts w:eastAsia="Times New Roman" w:cs="Times New Roman"/>
          <w:lang w:eastAsia="cs-CZ"/>
        </w:rPr>
      </w:pPr>
      <w:r w:rsidRPr="00CB7B5A">
        <w:rPr>
          <w:rFonts w:eastAsia="Times New Roman" w:cs="Times New Roman"/>
          <w:lang w:eastAsia="cs-CZ"/>
        </w:rPr>
        <w:t xml:space="preserve">Správa </w:t>
      </w:r>
      <w:r w:rsidR="00F3199A">
        <w:rPr>
          <w:rFonts w:eastAsia="Times New Roman" w:cs="Times New Roman"/>
          <w:lang w:eastAsia="cs-CZ"/>
        </w:rPr>
        <w:t>železnic</w:t>
      </w:r>
      <w:r w:rsidRPr="00CB7B5A">
        <w:rPr>
          <w:rFonts w:eastAsia="Times New Roman" w:cs="Times New Roman"/>
          <w:lang w:eastAsia="cs-CZ"/>
        </w:rPr>
        <w:t>,</w:t>
      </w:r>
      <w:r w:rsidR="00F3199A">
        <w:rPr>
          <w:rFonts w:eastAsia="Times New Roman" w:cs="Times New Roman"/>
          <w:lang w:eastAsia="cs-CZ"/>
        </w:rPr>
        <w:t xml:space="preserve"> </w:t>
      </w:r>
      <w:r w:rsidRPr="00CB7B5A">
        <w:rPr>
          <w:rFonts w:eastAsia="Times New Roman" w:cs="Times New Roman"/>
          <w:lang w:eastAsia="cs-CZ"/>
        </w:rPr>
        <w:t>státní organizace</w:t>
      </w:r>
    </w:p>
    <w:p w14:paraId="6AEF265E" w14:textId="77777777" w:rsidR="00CC1E2B" w:rsidRDefault="00CC1E2B" w:rsidP="00CB7B5A"/>
    <w:sectPr w:rsidR="00CC1E2B" w:rsidSect="00FC6389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778DD2" w14:textId="77777777" w:rsidR="00891334" w:rsidRDefault="00891334" w:rsidP="00962258">
      <w:pPr>
        <w:spacing w:after="0" w:line="240" w:lineRule="auto"/>
      </w:pPr>
      <w:r>
        <w:separator/>
      </w:r>
    </w:p>
  </w:endnote>
  <w:endnote w:type="continuationSeparator" w:id="0">
    <w:p w14:paraId="5B40BCDB" w14:textId="77777777" w:rsidR="00891334" w:rsidRDefault="00891334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1A426" w14:textId="77777777" w:rsidR="00490C88" w:rsidRDefault="00490C8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5BF9A4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8FA5798" w14:textId="04285CD0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E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E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FF4BB8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B08A21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753F3ACC" w14:textId="77777777" w:rsidR="00F1715C" w:rsidRDefault="00F1715C" w:rsidP="00D831A3">
          <w:pPr>
            <w:pStyle w:val="Zpat"/>
          </w:pPr>
        </w:p>
      </w:tc>
    </w:tr>
  </w:tbl>
  <w:p w14:paraId="728E3423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D705F3B" wp14:editId="3B024608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FA19816" id="Straight Connector 3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168" behindDoc="1" locked="1" layoutInCell="1" allowOverlap="1" wp14:anchorId="61457473" wp14:editId="40914DE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F052730" id="Straight Connector 2" o:spid="_x0000_s1026" style="position:absolute;z-index:-25166131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490C88" w14:paraId="2D5B26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227254" w14:textId="367EF78A" w:rsidR="00490C88" w:rsidRPr="00B8518B" w:rsidRDefault="00490C88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27E7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27E7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988DC28" w14:textId="77777777" w:rsidR="00490C88" w:rsidRDefault="00490C88" w:rsidP="00331004">
          <w:pPr>
            <w:pStyle w:val="Zpat"/>
          </w:pPr>
          <w:r>
            <w:t>Správa železnic, státní organizace</w:t>
          </w:r>
        </w:p>
        <w:p w14:paraId="3272A3A1" w14:textId="77777777" w:rsidR="00490C88" w:rsidRDefault="00490C88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FC1AB2" w14:textId="77777777" w:rsidR="00490C88" w:rsidRDefault="00490C88" w:rsidP="00331004">
          <w:pPr>
            <w:pStyle w:val="Zpat"/>
          </w:pPr>
          <w:r>
            <w:t>Sídlo: Dlážděná 1003/7, 110 00 Praha 1</w:t>
          </w:r>
        </w:p>
        <w:p w14:paraId="4C991C3E" w14:textId="77777777" w:rsidR="00490C88" w:rsidRDefault="00490C88" w:rsidP="00331004">
          <w:pPr>
            <w:pStyle w:val="Zpat"/>
          </w:pPr>
          <w:r>
            <w:t>IČO: 709 94 234 DIČ: CZ 709 94 234</w:t>
          </w:r>
        </w:p>
        <w:p w14:paraId="28DD60D9" w14:textId="77777777" w:rsidR="00490C88" w:rsidRDefault="00490C88" w:rsidP="00331004">
          <w:pPr>
            <w:pStyle w:val="Zpat"/>
          </w:pPr>
          <w:r>
            <w:t>www.</w:t>
          </w:r>
          <w:r w:rsidR="003C5BE7">
            <w:t>spravazeleznic</w:t>
          </w:r>
          <w:r>
            <w:t>.cz</w:t>
          </w:r>
        </w:p>
      </w:tc>
      <w:tc>
        <w:tcPr>
          <w:tcW w:w="2921" w:type="dxa"/>
        </w:tcPr>
        <w:p w14:paraId="4FD93501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5AD34ED7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77846206" w14:textId="77777777" w:rsidR="00490C88" w:rsidRPr="00D84AC6" w:rsidRDefault="00490C88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2CB16ACE" w14:textId="77777777" w:rsidR="00490C88" w:rsidRDefault="00490C88" w:rsidP="00331004">
          <w:pPr>
            <w:pStyle w:val="Zpat"/>
          </w:pPr>
        </w:p>
      </w:tc>
    </w:tr>
  </w:tbl>
  <w:p w14:paraId="1CE4732E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65C68B4F" wp14:editId="0CDB346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68B89CE" id="Straight Connector 7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0766A66" wp14:editId="69DCA51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38CB45D" id="Straight Connector 10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3237D03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AB1EF3" w14:textId="77777777" w:rsidR="00891334" w:rsidRDefault="00891334" w:rsidP="00962258">
      <w:pPr>
        <w:spacing w:after="0" w:line="240" w:lineRule="auto"/>
      </w:pPr>
      <w:r>
        <w:separator/>
      </w:r>
    </w:p>
  </w:footnote>
  <w:footnote w:type="continuationSeparator" w:id="0">
    <w:p w14:paraId="25C68723" w14:textId="77777777" w:rsidR="00891334" w:rsidRDefault="00891334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7BFFF" w14:textId="77777777" w:rsidR="00490C88" w:rsidRDefault="00490C8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700DE53F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4E9D62BB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6E188E9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54E187B" w14:textId="77777777" w:rsidR="00F1715C" w:rsidRPr="00D6163D" w:rsidRDefault="00F1715C" w:rsidP="00D6163D">
          <w:pPr>
            <w:pStyle w:val="Druhdokumentu"/>
          </w:pPr>
        </w:p>
      </w:tc>
    </w:tr>
  </w:tbl>
  <w:p w14:paraId="6020956D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3199A" w14:paraId="7A24C244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D8E5FE2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21673106" wp14:editId="0ED0884D">
                <wp:simplePos x="0" y="0"/>
                <wp:positionH relativeFrom="page">
                  <wp:posOffset>-18415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A0138C5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BEBA4F9" w14:textId="77777777" w:rsidR="00F3199A" w:rsidRPr="00D6163D" w:rsidRDefault="00F3199A" w:rsidP="00FC6389">
          <w:pPr>
            <w:pStyle w:val="Druhdokumentu"/>
          </w:pPr>
        </w:p>
      </w:tc>
    </w:tr>
    <w:tr w:rsidR="00F3199A" w14:paraId="7DFA1F0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6F3D946D" w14:textId="77777777" w:rsidR="00F3199A" w:rsidRDefault="00F3199A">
          <w:r w:rsidRPr="00AE589A">
            <w:rPr>
              <w:noProof/>
              <w:lang w:eastAsia="cs-CZ"/>
            </w:rPr>
            <w:drawing>
              <wp:anchor distT="0" distB="0" distL="114300" distR="114300" simplePos="0" relativeHeight="251684864" behindDoc="0" locked="1" layoutInCell="1" allowOverlap="1" wp14:anchorId="7109B2A2" wp14:editId="1C16E7B1">
                <wp:simplePos x="0" y="0"/>
                <wp:positionH relativeFrom="page">
                  <wp:posOffset>-18415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6" name="Obrázek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73FED4" w14:textId="77777777" w:rsidR="00F3199A" w:rsidRDefault="00F319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503CDC8" w14:textId="77777777" w:rsidR="00F3199A" w:rsidRDefault="00F3199A" w:rsidP="00FC6389">
          <w:pPr>
            <w:pStyle w:val="Druhdokumentu"/>
            <w:rPr>
              <w:noProof/>
            </w:rPr>
          </w:pPr>
        </w:p>
      </w:tc>
    </w:tr>
  </w:tbl>
  <w:p w14:paraId="7F86857F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35C32813" wp14:editId="1AE5324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7542969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66BC4D8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2A11375"/>
    <w:multiLevelType w:val="multilevel"/>
    <w:tmpl w:val="9E9662D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  <w:color w:val="auto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928"/>
        </w:tabs>
        <w:ind w:left="1928" w:hanging="794"/>
      </w:pPr>
      <w:rPr>
        <w:rFonts w:asciiTheme="minorHAnsi" w:hAnsiTheme="minorHAnsi" w:hint="default"/>
        <w:b w:val="0"/>
        <w:i w:val="0"/>
        <w:color w:val="auto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6" w15:restartNumberingAfterBreak="0">
    <w:nsid w:val="675B559E"/>
    <w:multiLevelType w:val="multilevel"/>
    <w:tmpl w:val="B400F53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109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9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056" w:hanging="2160"/>
      </w:pPr>
      <w:rPr>
        <w:rFonts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4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6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72C1E"/>
    <w:rsid w:val="000A1D85"/>
    <w:rsid w:val="000B1153"/>
    <w:rsid w:val="000B6C7E"/>
    <w:rsid w:val="000B7907"/>
    <w:rsid w:val="000C0429"/>
    <w:rsid w:val="000C45E8"/>
    <w:rsid w:val="00114472"/>
    <w:rsid w:val="00144E78"/>
    <w:rsid w:val="00170EC5"/>
    <w:rsid w:val="001747C1"/>
    <w:rsid w:val="0018596A"/>
    <w:rsid w:val="001B69C2"/>
    <w:rsid w:val="001C4DA0"/>
    <w:rsid w:val="00207DF5"/>
    <w:rsid w:val="00252AF8"/>
    <w:rsid w:val="00267369"/>
    <w:rsid w:val="0026785D"/>
    <w:rsid w:val="002B38E3"/>
    <w:rsid w:val="002C31BF"/>
    <w:rsid w:val="002E0CD7"/>
    <w:rsid w:val="002F026B"/>
    <w:rsid w:val="00357BC6"/>
    <w:rsid w:val="0037111D"/>
    <w:rsid w:val="003956C6"/>
    <w:rsid w:val="003C5BE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0C88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7E69"/>
    <w:rsid w:val="005658A6"/>
    <w:rsid w:val="005720E7"/>
    <w:rsid w:val="005722BB"/>
    <w:rsid w:val="005736B7"/>
    <w:rsid w:val="00575E5A"/>
    <w:rsid w:val="00584E2A"/>
    <w:rsid w:val="00596C7E"/>
    <w:rsid w:val="005A3EAB"/>
    <w:rsid w:val="005A64E9"/>
    <w:rsid w:val="005B5EE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673A"/>
    <w:rsid w:val="007846E1"/>
    <w:rsid w:val="007B570C"/>
    <w:rsid w:val="007D330E"/>
    <w:rsid w:val="007E4A6E"/>
    <w:rsid w:val="007F56A7"/>
    <w:rsid w:val="00807DD0"/>
    <w:rsid w:val="00813F11"/>
    <w:rsid w:val="00891334"/>
    <w:rsid w:val="00895ADE"/>
    <w:rsid w:val="008A14C0"/>
    <w:rsid w:val="008A3568"/>
    <w:rsid w:val="008C18AA"/>
    <w:rsid w:val="008D03B9"/>
    <w:rsid w:val="008E1A6C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92D9C"/>
    <w:rsid w:val="00996CB8"/>
    <w:rsid w:val="009A7568"/>
    <w:rsid w:val="009A75D4"/>
    <w:rsid w:val="009B24D8"/>
    <w:rsid w:val="009B2E97"/>
    <w:rsid w:val="009B72CC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3045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86F84"/>
    <w:rsid w:val="00BB3740"/>
    <w:rsid w:val="00BD7E91"/>
    <w:rsid w:val="00BF374D"/>
    <w:rsid w:val="00C02D0A"/>
    <w:rsid w:val="00C03A6E"/>
    <w:rsid w:val="00C30759"/>
    <w:rsid w:val="00C44F6A"/>
    <w:rsid w:val="00C727E5"/>
    <w:rsid w:val="00C8207D"/>
    <w:rsid w:val="00CB7B5A"/>
    <w:rsid w:val="00CC1E2B"/>
    <w:rsid w:val="00CD1FC4"/>
    <w:rsid w:val="00CE371D"/>
    <w:rsid w:val="00CE5FA9"/>
    <w:rsid w:val="00D02A4D"/>
    <w:rsid w:val="00D070AA"/>
    <w:rsid w:val="00D21061"/>
    <w:rsid w:val="00D27E7F"/>
    <w:rsid w:val="00D316A7"/>
    <w:rsid w:val="00D37DF9"/>
    <w:rsid w:val="00D4108E"/>
    <w:rsid w:val="00D6163D"/>
    <w:rsid w:val="00D63009"/>
    <w:rsid w:val="00D831A3"/>
    <w:rsid w:val="00D902AD"/>
    <w:rsid w:val="00DA5D6E"/>
    <w:rsid w:val="00DA6FFE"/>
    <w:rsid w:val="00DC3110"/>
    <w:rsid w:val="00DD46F3"/>
    <w:rsid w:val="00DD58A6"/>
    <w:rsid w:val="00DE56F2"/>
    <w:rsid w:val="00DF116D"/>
    <w:rsid w:val="00E824F1"/>
    <w:rsid w:val="00EB104F"/>
    <w:rsid w:val="00ED03F5"/>
    <w:rsid w:val="00ED14BD"/>
    <w:rsid w:val="00F01440"/>
    <w:rsid w:val="00F12DEC"/>
    <w:rsid w:val="00F1715C"/>
    <w:rsid w:val="00F2683E"/>
    <w:rsid w:val="00F310F8"/>
    <w:rsid w:val="00F3199A"/>
    <w:rsid w:val="00F35939"/>
    <w:rsid w:val="00F45607"/>
    <w:rsid w:val="00F64786"/>
    <w:rsid w:val="00F659EB"/>
    <w:rsid w:val="00F804A7"/>
    <w:rsid w:val="00F862D6"/>
    <w:rsid w:val="00F86BA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7D2B19AF"/>
  <w14:defaultImageDpi w14:val="32767"/>
  <w15:docId w15:val="{74CA35E5-C70B-476E-B0DC-07AAE9D08A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  <w:style w:type="paragraph" w:customStyle="1" w:styleId="Text1-2">
    <w:name w:val="_Text_1-2"/>
    <w:basedOn w:val="Text1-1"/>
    <w:qFormat/>
    <w:rsid w:val="005A3EAB"/>
    <w:pPr>
      <w:numPr>
        <w:ilvl w:val="2"/>
      </w:numPr>
      <w:tabs>
        <w:tab w:val="clear" w:pos="1928"/>
        <w:tab w:val="num" w:pos="360"/>
      </w:tabs>
    </w:pPr>
  </w:style>
  <w:style w:type="paragraph" w:customStyle="1" w:styleId="Text1-1">
    <w:name w:val="_Text_1-1"/>
    <w:basedOn w:val="Normln"/>
    <w:link w:val="Text1-1Char"/>
    <w:rsid w:val="005A3EAB"/>
    <w:pPr>
      <w:numPr>
        <w:ilvl w:val="1"/>
        <w:numId w:val="7"/>
      </w:numPr>
      <w:spacing w:after="120"/>
      <w:jc w:val="both"/>
    </w:pPr>
    <w:rPr>
      <w:rFonts w:ascii="Verdana" w:hAnsi="Verdana"/>
    </w:rPr>
  </w:style>
  <w:style w:type="paragraph" w:customStyle="1" w:styleId="Nadpis1-1">
    <w:name w:val="_Nadpis_1-1"/>
    <w:basedOn w:val="Odstavecseseznamem"/>
    <w:next w:val="Normln"/>
    <w:qFormat/>
    <w:rsid w:val="005A3EAB"/>
    <w:pPr>
      <w:keepNext/>
      <w:numPr>
        <w:numId w:val="7"/>
      </w:numPr>
      <w:spacing w:before="280" w:after="120"/>
      <w:outlineLvl w:val="0"/>
    </w:pPr>
    <w:rPr>
      <w:rFonts w:ascii="Verdana" w:hAnsi="Verdana"/>
      <w:b/>
      <w:caps/>
      <w:sz w:val="22"/>
    </w:rPr>
  </w:style>
  <w:style w:type="character" w:customStyle="1" w:styleId="Text1-1Char">
    <w:name w:val="_Text_1-1 Char"/>
    <w:basedOn w:val="Standardnpsmoodstavce"/>
    <w:link w:val="Text1-1"/>
    <w:rsid w:val="005A3EAB"/>
    <w:rPr>
      <w:rFonts w:ascii="Verdana" w:hAnsi="Verdana"/>
    </w:rPr>
  </w:style>
  <w:style w:type="paragraph" w:customStyle="1" w:styleId="Textbezslovn">
    <w:name w:val="_Text_bez_číslování"/>
    <w:basedOn w:val="Normln"/>
    <w:link w:val="TextbezslovnChar"/>
    <w:qFormat/>
    <w:rsid w:val="005A3EAB"/>
    <w:pPr>
      <w:spacing w:after="120"/>
      <w:ind w:left="737"/>
      <w:jc w:val="both"/>
    </w:pPr>
    <w:rPr>
      <w:rFonts w:ascii="Verdana" w:hAnsi="Verdana"/>
    </w:rPr>
  </w:style>
  <w:style w:type="character" w:customStyle="1" w:styleId="Tun">
    <w:name w:val="_Tučně"/>
    <w:basedOn w:val="Standardnpsmoodstavce"/>
    <w:qFormat/>
    <w:rsid w:val="005A3EAB"/>
    <w:rPr>
      <w:b/>
    </w:rPr>
  </w:style>
  <w:style w:type="character" w:customStyle="1" w:styleId="TextbezslovnChar">
    <w:name w:val="_Text_bez_číslování Char"/>
    <w:basedOn w:val="Standardnpsmoodstavce"/>
    <w:link w:val="Textbezslovn"/>
    <w:rsid w:val="005A3EAB"/>
    <w:rPr>
      <w:rFonts w:ascii="Verdana" w:hAnsi="Verdan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zakazky.szdc.cz/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sharepoint/v3/fields"/>
    <ds:schemaRef ds:uri="http://schemas.openxmlformats.org/package/2006/metadata/core-properties"/>
    <ds:schemaRef ds:uri="http://purl.org/dc/elements/1.1/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E902DDDD-3491-4E24-BA32-A298773664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1319</TotalTime>
  <Pages>3</Pages>
  <Words>856</Words>
  <Characters>5051</Characters>
  <Application>Microsoft Office Word</Application>
  <DocSecurity>0</DocSecurity>
  <Lines>42</Lines>
  <Paragraphs>11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5896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15</cp:revision>
  <cp:lastPrinted>2022-05-13T06:56:00Z</cp:lastPrinted>
  <dcterms:created xsi:type="dcterms:W3CDTF">2020-01-24T12:53:00Z</dcterms:created>
  <dcterms:modified xsi:type="dcterms:W3CDTF">2022-05-13T06:57:00Z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